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C76D" w14:textId="77777777" w:rsidR="006D7262" w:rsidRDefault="006D7262" w:rsidP="003E5DA2">
      <w:pPr>
        <w:spacing w:after="0" w:line="360" w:lineRule="auto"/>
        <w:jc w:val="center"/>
        <w:rPr>
          <w:rFonts w:ascii="Montserrat" w:hAnsi="Montserrat"/>
          <w:b/>
          <w:bCs/>
          <w:sz w:val="20"/>
          <w:szCs w:val="20"/>
        </w:rPr>
      </w:pPr>
    </w:p>
    <w:p w14:paraId="42B090A0" w14:textId="050D710E" w:rsidR="003E5DA2" w:rsidRPr="0050284D" w:rsidRDefault="003E5DA2" w:rsidP="006D7262">
      <w:pPr>
        <w:spacing w:after="0" w:line="24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50284D">
        <w:rPr>
          <w:rFonts w:ascii="Montserrat" w:hAnsi="Montserrat"/>
          <w:b/>
          <w:bCs/>
          <w:sz w:val="20"/>
          <w:szCs w:val="20"/>
        </w:rPr>
        <w:t>CARTA DE CONFIDENCIALIDAD Y NO DIVULGACIÓN</w:t>
      </w:r>
    </w:p>
    <w:p w14:paraId="0AA912A9" w14:textId="77777777" w:rsidR="003E5DA2" w:rsidRPr="0050284D" w:rsidRDefault="003E5DA2" w:rsidP="006D7262">
      <w:pPr>
        <w:spacing w:after="0" w:line="24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50284D">
        <w:rPr>
          <w:rFonts w:ascii="Montserrat" w:hAnsi="Montserrat"/>
          <w:b/>
          <w:bCs/>
          <w:sz w:val="20"/>
          <w:szCs w:val="20"/>
        </w:rPr>
        <w:t>DE LA GERENCIA DE IDENTIFICACIÓN AEROPORTUARIA.</w:t>
      </w:r>
    </w:p>
    <w:p w14:paraId="133D8A48" w14:textId="77777777" w:rsidR="003E5DA2" w:rsidRPr="0050284D" w:rsidRDefault="003E5DA2" w:rsidP="003E5DA2">
      <w:pPr>
        <w:spacing w:after="0" w:line="360" w:lineRule="auto"/>
        <w:jc w:val="center"/>
        <w:rPr>
          <w:rFonts w:ascii="Montserrat" w:hAnsi="Montserrat"/>
          <w:b/>
          <w:bCs/>
          <w:sz w:val="20"/>
          <w:szCs w:val="20"/>
        </w:rPr>
      </w:pPr>
    </w:p>
    <w:p w14:paraId="3AEE9811" w14:textId="77777777" w:rsidR="003E5DA2" w:rsidRPr="008D3958" w:rsidRDefault="003E5DA2" w:rsidP="003E5DA2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8D3958">
        <w:rPr>
          <w:rFonts w:ascii="Montserrat" w:hAnsi="Montserrat"/>
          <w:sz w:val="18"/>
          <w:szCs w:val="18"/>
        </w:rPr>
        <w:t xml:space="preserve">Con motivo de las funciones que tengo encomendadas en el Aeropuerto Internacional “Felipe Ángeles” S.A de C.V. y toda vez que dentro de mi ámbito de atribuciones, puedo tener acceso a documentos de carácter confidencial, reservado, y/o a datos personales concernientes a personas físicas identificadas o identificables; por este medio expresamente manifiesto que me obligo a evitar, divulgar, revelar, comunicar, transmitir, grabar, duplicar, copiar o reproducir información clasificada por cualquier otro medio electrónico, físico o tecnológico sin autorización previa, expresa o por escrito de mi superior jerárquico. </w:t>
      </w:r>
    </w:p>
    <w:p w14:paraId="6E4C8895" w14:textId="77777777" w:rsidR="003E5DA2" w:rsidRPr="008D3958" w:rsidRDefault="003E5DA2" w:rsidP="003E5DA2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8D3958">
        <w:rPr>
          <w:rFonts w:ascii="Montserrat" w:hAnsi="Montserrat"/>
          <w:sz w:val="18"/>
          <w:szCs w:val="18"/>
        </w:rPr>
        <w:t xml:space="preserve">De igual forma, me comprometo a no entregar ni difundir a cualquier persona ajena a esta institución y/o Unidad, de forma verbal o por escrito, directa o indirectamente, información confidencial y/o reservada contenida en cualquier tipo de documento, ya sea expediente, escrito, oficio, acuerdo, directiva, directriz, circular, contrato, convenio, instructivo, nota, tarjeta, memoranda, estadística o cualesquier otro que se encuentre en cualquier medio sea físico, electrónico, impreso, escrito, sonoro, visual, informático u holográfico, de la que tenga conocimiento respecto a las actividades que desarrollo con motivo de mi empleo, cargo o comisión. </w:t>
      </w:r>
    </w:p>
    <w:p w14:paraId="0920B61E" w14:textId="77777777" w:rsidR="003E5DA2" w:rsidRPr="008D3958" w:rsidRDefault="003E5DA2" w:rsidP="003E5DA2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8D3958">
        <w:rPr>
          <w:rFonts w:ascii="Montserrat" w:hAnsi="Montserrat"/>
          <w:sz w:val="18"/>
          <w:szCs w:val="18"/>
        </w:rPr>
        <w:t xml:space="preserve">Reconozco y acepto que el incumplimiento a lo anterior, podrá traer consigo las responsabilidades penales y administrativas en las que pudiera incurrir en términos de lo establecido en los artículos 7, fracción V, 49 de la Ley General de Responsabilidades Administrativas de los Servidores Públicos; 214, fracción IV del Código Penal Federal, </w:t>
      </w:r>
      <w:r w:rsidRPr="008D3958">
        <w:rPr>
          <w:rFonts w:ascii="Montserrat" w:hAnsi="Montserrat"/>
          <w:sz w:val="18"/>
          <w:szCs w:val="18"/>
        </w:rPr>
        <w:br/>
        <w:t>186 de la Ley Federal de Transparencia y Acceso a la Información Pública; así como, el Décimo de los Lineamientos Generales de Clasificación y Desclasificación; así como, elaboración de las versiones públicas.</w:t>
      </w:r>
    </w:p>
    <w:p w14:paraId="46F74549" w14:textId="77777777" w:rsidR="003E5DA2" w:rsidRPr="0050284D" w:rsidRDefault="003E5DA2" w:rsidP="003E5DA2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729D7B1" w14:textId="77777777" w:rsidR="003E5DA2" w:rsidRPr="0050284D" w:rsidRDefault="003E5DA2" w:rsidP="003E5DA2">
      <w:pPr>
        <w:spacing w:line="36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50284D">
        <w:rPr>
          <w:rFonts w:ascii="Montserrat" w:hAnsi="Montserrat"/>
          <w:b/>
          <w:bCs/>
          <w:sz w:val="20"/>
          <w:szCs w:val="20"/>
        </w:rPr>
        <w:t>A T E N T A M E N T E.</w:t>
      </w:r>
    </w:p>
    <w:p w14:paraId="3B44506E" w14:textId="77777777" w:rsidR="003E5DA2" w:rsidRPr="0050284D" w:rsidRDefault="003E5DA2" w:rsidP="008D3958">
      <w:pPr>
        <w:spacing w:line="360" w:lineRule="auto"/>
        <w:rPr>
          <w:rFonts w:ascii="Montserrat" w:hAnsi="Montserrat"/>
          <w:b/>
          <w:bCs/>
          <w:sz w:val="20"/>
          <w:szCs w:val="20"/>
        </w:rPr>
      </w:pPr>
    </w:p>
    <w:p w14:paraId="09D8FC63" w14:textId="573353DE" w:rsidR="003F0CB5" w:rsidRPr="008D3958" w:rsidRDefault="003E5DA2" w:rsidP="008D3958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50284D">
        <w:rPr>
          <w:rFonts w:ascii="Montserrat" w:hAnsi="Montserrat"/>
          <w:sz w:val="20"/>
          <w:szCs w:val="20"/>
        </w:rPr>
        <w:t>Nombre, cargo y firma del Servidor Público.</w:t>
      </w:r>
    </w:p>
    <w:sectPr w:rsidR="003F0CB5" w:rsidRPr="008D39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F5B8" w14:textId="77777777" w:rsidR="003E7A21" w:rsidRDefault="003E7A21" w:rsidP="003E5DA2">
      <w:pPr>
        <w:spacing w:after="0" w:line="240" w:lineRule="auto"/>
      </w:pPr>
      <w:r>
        <w:separator/>
      </w:r>
    </w:p>
  </w:endnote>
  <w:endnote w:type="continuationSeparator" w:id="0">
    <w:p w14:paraId="386A1962" w14:textId="77777777" w:rsidR="003E7A21" w:rsidRDefault="003E7A21" w:rsidP="003E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CB1E" w14:textId="77777777" w:rsidR="003E7A21" w:rsidRDefault="003E7A21" w:rsidP="003E5DA2">
      <w:pPr>
        <w:spacing w:after="0" w:line="240" w:lineRule="auto"/>
      </w:pPr>
      <w:r>
        <w:separator/>
      </w:r>
    </w:p>
  </w:footnote>
  <w:footnote w:type="continuationSeparator" w:id="0">
    <w:p w14:paraId="582EBF7A" w14:textId="77777777" w:rsidR="003E7A21" w:rsidRDefault="003E7A21" w:rsidP="003E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0263" w14:textId="1B7779E2" w:rsidR="003E5DA2" w:rsidRDefault="006D7262">
    <w:pPr>
      <w:pStyle w:val="Encabezado"/>
    </w:pPr>
    <w:r w:rsidRPr="00D142B1">
      <w:rPr>
        <w:rFonts w:ascii="Montserrat" w:hAnsi="Montserrat" w:cs="Arial"/>
        <w:noProof/>
        <w:spacing w:val="-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11B7E" wp14:editId="40CE2E49">
              <wp:simplePos x="0" y="0"/>
              <wp:positionH relativeFrom="margin">
                <wp:posOffset>3449955</wp:posOffset>
              </wp:positionH>
              <wp:positionV relativeFrom="paragraph">
                <wp:posOffset>-59055</wp:posOffset>
              </wp:positionV>
              <wp:extent cx="2952750" cy="50355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BCAA21" w14:textId="77777777" w:rsidR="003E5DA2" w:rsidRDefault="003E5DA2" w:rsidP="003E5DA2">
                          <w:pPr>
                            <w:spacing w:after="0"/>
                            <w:jc w:val="center"/>
                            <w:rPr>
                              <w:rFonts w:ascii="Montserrat" w:hAnsi="Montserrat" w:cs="Arial"/>
                              <w:sz w:val="18"/>
                              <w:szCs w:val="18"/>
                            </w:rPr>
                          </w:pPr>
                          <w:r w:rsidRPr="00DE4EE8">
                            <w:rPr>
                              <w:rFonts w:ascii="Montserrat" w:hAnsi="Montserrat" w:cs="Arial"/>
                              <w:sz w:val="18"/>
                              <w:szCs w:val="18"/>
                            </w:rPr>
                            <w:t xml:space="preserve">“2022 Año de Ricardo Flores Magón, </w:t>
                          </w:r>
                        </w:p>
                        <w:p w14:paraId="15D78B22" w14:textId="77777777" w:rsidR="003E5DA2" w:rsidRPr="00DE4EE8" w:rsidRDefault="003E5DA2" w:rsidP="003E5DA2">
                          <w:pPr>
                            <w:spacing w:after="0"/>
                            <w:jc w:val="center"/>
                            <w:rPr>
                              <w:rFonts w:ascii="Montserrat" w:hAnsi="Montserrat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E4EE8">
                            <w:rPr>
                              <w:rFonts w:ascii="Montserrat" w:hAnsi="Montserrat" w:cs="Arial"/>
                              <w:sz w:val="18"/>
                              <w:szCs w:val="18"/>
                            </w:rPr>
                            <w:t>Precursor de la Revolución Mexicana</w:t>
                          </w:r>
                          <w:r w:rsidRPr="00E61098">
                            <w:rPr>
                              <w:rFonts w:ascii="Montserrat" w:hAnsi="Montserrat" w:cs="Arial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09015459" w14:textId="77777777" w:rsidR="003E5DA2" w:rsidRPr="00D247A1" w:rsidRDefault="003E5DA2" w:rsidP="003E5D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11B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1.65pt;margin-top:-4.65pt;width:232.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" filled="f" stroked="f" strokeweight=".5pt">
              <v:textbox>
                <w:txbxContent>
                  <w:p w14:paraId="39BCAA21" w14:textId="77777777" w:rsidR="003E5DA2" w:rsidRDefault="003E5DA2" w:rsidP="003E5DA2">
                    <w:pPr>
                      <w:spacing w:after="0"/>
                      <w:jc w:val="center"/>
                      <w:rPr>
                        <w:rFonts w:ascii="Montserrat" w:hAnsi="Montserrat" w:cs="Arial"/>
                        <w:sz w:val="18"/>
                        <w:szCs w:val="18"/>
                      </w:rPr>
                    </w:pPr>
                    <w:r w:rsidRPr="00DE4EE8">
                      <w:rPr>
                        <w:rFonts w:ascii="Montserrat" w:hAnsi="Montserrat" w:cs="Arial"/>
                        <w:sz w:val="18"/>
                        <w:szCs w:val="18"/>
                      </w:rPr>
                      <w:t xml:space="preserve">“2022 Año de Ricardo Flores Magón, </w:t>
                    </w:r>
                  </w:p>
                  <w:p w14:paraId="15D78B22" w14:textId="77777777" w:rsidR="003E5DA2" w:rsidRPr="00DE4EE8" w:rsidRDefault="003E5DA2" w:rsidP="003E5DA2">
                    <w:pPr>
                      <w:spacing w:after="0"/>
                      <w:jc w:val="center"/>
                      <w:rPr>
                        <w:rFonts w:ascii="Montserrat" w:hAnsi="Montserrat" w:cs="Arial"/>
                        <w:b/>
                        <w:bCs/>
                        <w:sz w:val="18"/>
                        <w:szCs w:val="18"/>
                      </w:rPr>
                    </w:pPr>
                    <w:r w:rsidRPr="00DE4EE8">
                      <w:rPr>
                        <w:rFonts w:ascii="Montserrat" w:hAnsi="Montserrat" w:cs="Arial"/>
                        <w:sz w:val="18"/>
                        <w:szCs w:val="18"/>
                      </w:rPr>
                      <w:t>Precursor de la Revolución Mexicana</w:t>
                    </w:r>
                    <w:r w:rsidRPr="00E61098">
                      <w:rPr>
                        <w:rFonts w:ascii="Montserrat" w:hAnsi="Montserrat" w:cs="Arial"/>
                        <w:sz w:val="18"/>
                        <w:szCs w:val="18"/>
                      </w:rPr>
                      <w:t>”</w:t>
                    </w:r>
                  </w:p>
                  <w:p w14:paraId="09015459" w14:textId="77777777" w:rsidR="003E5DA2" w:rsidRPr="00D247A1" w:rsidRDefault="003E5DA2" w:rsidP="003E5DA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102F38BB" wp14:editId="567CF622">
          <wp:simplePos x="0" y="0"/>
          <wp:positionH relativeFrom="margin">
            <wp:posOffset>-495300</wp:posOffset>
          </wp:positionH>
          <wp:positionV relativeFrom="topMargin">
            <wp:posOffset>227965</wp:posOffset>
          </wp:positionV>
          <wp:extent cx="1317815" cy="828675"/>
          <wp:effectExtent l="0" t="0" r="0" b="0"/>
          <wp:wrapNone/>
          <wp:docPr id="37" name="image1.jpeg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.jpeg" descr="Imagen que contiene dibuj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8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DA2">
      <w:ptab w:relativeTo="margin" w:alignment="center" w:leader="none"/>
    </w:r>
    <w:r w:rsidR="003E5DA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A2"/>
    <w:rsid w:val="003E5DA2"/>
    <w:rsid w:val="003E7A21"/>
    <w:rsid w:val="003F0CB5"/>
    <w:rsid w:val="006D7262"/>
    <w:rsid w:val="008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0F0B9"/>
  <w15:chartTrackingRefBased/>
  <w15:docId w15:val="{B2CED497-9C94-4D46-8E6A-5C38430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DA2"/>
  </w:style>
  <w:style w:type="paragraph" w:styleId="Piedepgina">
    <w:name w:val="footer"/>
    <w:basedOn w:val="Normal"/>
    <w:link w:val="PiedepginaCar"/>
    <w:uiPriority w:val="99"/>
    <w:unhideWhenUsed/>
    <w:rsid w:val="003E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 1</dc:creator>
  <cp:keywords/>
  <dc:description/>
  <cp:lastModifiedBy>Transparencia  1</cp:lastModifiedBy>
  <cp:revision>3</cp:revision>
  <dcterms:created xsi:type="dcterms:W3CDTF">2022-09-30T21:37:00Z</dcterms:created>
  <dcterms:modified xsi:type="dcterms:W3CDTF">2022-09-30T22:16:00Z</dcterms:modified>
</cp:coreProperties>
</file>